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F3A106" w14:textId="77777777" w:rsidR="007263AA" w:rsidRDefault="00BF71E2">
      <w:pPr>
        <w:pStyle w:val="Default"/>
        <w:rPr>
          <w:rFonts w:ascii="Helvetica" w:eastAsia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bCs/>
          <w:sz w:val="28"/>
          <w:szCs w:val="28"/>
        </w:rPr>
        <w:t>WITTENBERGGAARD KLAGEPROCEDURE</w:t>
      </w:r>
    </w:p>
    <w:p w14:paraId="157550CE" w14:textId="6C17D285" w:rsidR="007263AA" w:rsidRPr="001F317C" w:rsidRDefault="00BF71E2">
      <w:pPr>
        <w:pStyle w:val="TableStyle2A"/>
        <w:rPr>
          <w:rFonts w:ascii="Helvetica" w:hAnsi="Helvetica"/>
          <w:b/>
          <w:i/>
          <w:sz w:val="28"/>
        </w:rPr>
      </w:pPr>
      <w:r w:rsidRPr="001F317C">
        <w:rPr>
          <w:rFonts w:ascii="Helvetica" w:hAnsi="Helvetica"/>
          <w:b/>
          <w:i/>
          <w:sz w:val="28"/>
        </w:rPr>
        <w:t>V</w:t>
      </w:r>
      <w:r w:rsidRPr="001F317C">
        <w:rPr>
          <w:rFonts w:ascii="Helvetica" w:hAnsi="Helvetica"/>
          <w:b/>
          <w:i/>
          <w:sz w:val="28"/>
          <w:lang w:val="nl-NL"/>
        </w:rPr>
        <w:t>ed overtr</w:t>
      </w:r>
      <w:r w:rsidRPr="001F317C">
        <w:rPr>
          <w:rFonts w:ascii="Helvetica" w:hAnsi="Helvetica"/>
          <w:b/>
          <w:i/>
          <w:sz w:val="28"/>
        </w:rPr>
        <w:t>ædelse af foreningens vedtægter og husorden</w:t>
      </w:r>
    </w:p>
    <w:p w14:paraId="50A9A3CF" w14:textId="77777777" w:rsidR="007263AA" w:rsidRDefault="007263AA">
      <w:pPr>
        <w:pStyle w:val="TableStyle2A"/>
        <w:rPr>
          <w:rFonts w:ascii="Helvetica" w:eastAsia="Helvetica" w:hAnsi="Helvetica" w:cs="Helvetica"/>
          <w:sz w:val="28"/>
          <w:szCs w:val="28"/>
        </w:rPr>
      </w:pPr>
    </w:p>
    <w:p w14:paraId="16FE2627" w14:textId="569D161E" w:rsidR="007263AA" w:rsidRDefault="00BF71E2">
      <w:pPr>
        <w:pStyle w:val="TableStyle2A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 Wittenberggaard har vi aftalt nogle fælles regler for</w:t>
      </w:r>
      <w:r w:rsidR="0044187C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hvilke hensyn man skal tage til sine naboer og andre andelshavere. Disse er at finde i foreningens husorden (se slutningen af proceduren).</w:t>
      </w:r>
    </w:p>
    <w:p w14:paraId="2F0A5380" w14:textId="77777777" w:rsidR="007263AA" w:rsidRDefault="007263AA">
      <w:pPr>
        <w:pStyle w:val="TableStyle2A"/>
        <w:rPr>
          <w:rFonts w:ascii="Helvetica" w:eastAsia="Helvetica" w:hAnsi="Helvetica" w:cs="Helvetica"/>
          <w:sz w:val="28"/>
          <w:szCs w:val="28"/>
        </w:rPr>
      </w:pPr>
    </w:p>
    <w:p w14:paraId="3A322B38" w14:textId="68F42B54" w:rsidR="007263AA" w:rsidRDefault="00BF71E2">
      <w:pPr>
        <w:pStyle w:val="TableStyle2A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Når man bor i en etageejendom er man nødt til at acceptere, at omkringbo</w:t>
      </w:r>
      <w:r w:rsidR="008A6573">
        <w:rPr>
          <w:rFonts w:ascii="Helvetica" w:hAnsi="Helvetica"/>
          <w:sz w:val="28"/>
          <w:szCs w:val="28"/>
        </w:rPr>
        <w:softHyphen/>
      </w:r>
      <w:r>
        <w:rPr>
          <w:rFonts w:ascii="Helvetica" w:hAnsi="Helvetica"/>
          <w:sz w:val="28"/>
          <w:szCs w:val="28"/>
        </w:rPr>
        <w:t>ende beboere kan høres. Da vores ejendom er rimelig lydt, må man som udgangspunkt have en vis tolerance over for lyde fra de andre beboere. Nabostø</w:t>
      </w:r>
      <w:r>
        <w:rPr>
          <w:rFonts w:ascii="Helvetica" w:hAnsi="Helvetica"/>
          <w:sz w:val="28"/>
          <w:szCs w:val="28"/>
          <w:lang w:val="nl-NL"/>
        </w:rPr>
        <w:t>j kan b</w:t>
      </w:r>
      <w:r>
        <w:rPr>
          <w:rFonts w:ascii="Helvetica" w:hAnsi="Helvetica"/>
          <w:sz w:val="28"/>
          <w:szCs w:val="28"/>
        </w:rPr>
        <w:t>å</w:t>
      </w:r>
      <w:r>
        <w:rPr>
          <w:rFonts w:ascii="Helvetica" w:hAnsi="Helvetica"/>
          <w:sz w:val="28"/>
          <w:szCs w:val="28"/>
          <w:lang w:val="fr-FR"/>
        </w:rPr>
        <w:t>de v</w:t>
      </w:r>
      <w:r>
        <w:rPr>
          <w:rFonts w:ascii="Helvetica" w:hAnsi="Helvetica"/>
          <w:sz w:val="28"/>
          <w:szCs w:val="28"/>
        </w:rPr>
        <w:t>ære forårsaget af teknisk udstyr eller af beboernes aktiviteter og adfærd, men bygningens konstruktion og ikke mindst dens lydisolering har en meget stor indflydelse på, i hvor høj grad man er generet af støjen.</w:t>
      </w:r>
    </w:p>
    <w:p w14:paraId="31B0D564" w14:textId="77777777" w:rsidR="007263AA" w:rsidRDefault="007263AA">
      <w:pPr>
        <w:pStyle w:val="TableStyle2A"/>
        <w:rPr>
          <w:rFonts w:ascii="Helvetica" w:eastAsia="Helvetica" w:hAnsi="Helvetica" w:cs="Helvetica"/>
          <w:sz w:val="28"/>
          <w:szCs w:val="28"/>
        </w:rPr>
      </w:pPr>
    </w:p>
    <w:p w14:paraId="67F73332" w14:textId="77777777" w:rsidR="007263AA" w:rsidRDefault="00BF71E2">
      <w:pPr>
        <w:pStyle w:val="TableStyle2A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Hvad sker der hvis reglerne overtrædes?</w:t>
      </w:r>
    </w:p>
    <w:p w14:paraId="262AB06F" w14:textId="5F3A953C" w:rsidR="007263AA" w:rsidRDefault="00BF71E2">
      <w:pPr>
        <w:pStyle w:val="TableStyle2A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Hvis en andelshaver ikke udviser god skik og orden i ejendommen, men udviser væsentligt/kontinuerligt støjende adfærd til gene for de øvrige bebo</w:t>
      </w:r>
      <w:r w:rsidR="008A6573">
        <w:rPr>
          <w:rFonts w:ascii="Helvetica" w:hAnsi="Helvetica"/>
          <w:sz w:val="28"/>
          <w:szCs w:val="28"/>
        </w:rPr>
        <w:softHyphen/>
      </w:r>
      <w:r>
        <w:rPr>
          <w:rFonts w:ascii="Helvetica" w:hAnsi="Helvetica"/>
          <w:sz w:val="28"/>
          <w:szCs w:val="28"/>
        </w:rPr>
        <w:t>ere, kan en klage fremsættes skriftligt til bestyrelsen. Klagen behandles herefter på førstkommende bestyrelsesmøde</w:t>
      </w:r>
      <w:r w:rsidR="001759EA">
        <w:rPr>
          <w:rFonts w:ascii="Helvetica" w:hAnsi="Helvetica"/>
          <w:sz w:val="28"/>
          <w:szCs w:val="28"/>
        </w:rPr>
        <w:t>, og videreformidles til administrator</w:t>
      </w:r>
      <w:r>
        <w:rPr>
          <w:rFonts w:ascii="Helvetica" w:hAnsi="Helvetica"/>
          <w:sz w:val="28"/>
          <w:szCs w:val="28"/>
        </w:rPr>
        <w:t>.</w:t>
      </w:r>
    </w:p>
    <w:p w14:paraId="4EBF4CB1" w14:textId="77777777" w:rsidR="007263AA" w:rsidRDefault="007263AA">
      <w:pPr>
        <w:pStyle w:val="TableStyle2A"/>
        <w:rPr>
          <w:rFonts w:ascii="Helvetica" w:eastAsia="Helvetica" w:hAnsi="Helvetica" w:cs="Helvetica"/>
          <w:sz w:val="28"/>
          <w:szCs w:val="28"/>
        </w:rPr>
      </w:pPr>
    </w:p>
    <w:p w14:paraId="1BEE0F40" w14:textId="49112813" w:rsidR="007263AA" w:rsidRDefault="00BF71E2">
      <w:pPr>
        <w:pStyle w:val="TableStyle2A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Hvis en andelshaver udviser stærkt støjende eller anden type adfærd</w:t>
      </w:r>
      <w:r w:rsidR="008A6573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som er til stærk gene for de øvrige beboere, så andre andelshavere mener der skal ske noget med det samme, skal Politiet kontaktes på telefon 114.</w:t>
      </w:r>
    </w:p>
    <w:p w14:paraId="16CBC1C6" w14:textId="77777777" w:rsidR="007263AA" w:rsidRDefault="007263AA">
      <w:pPr>
        <w:pStyle w:val="TableStyle2A"/>
        <w:rPr>
          <w:rFonts w:ascii="Helvetica" w:eastAsia="Helvetica" w:hAnsi="Helvetica" w:cs="Helvetica"/>
        </w:rPr>
      </w:pPr>
    </w:p>
    <w:p w14:paraId="21D59343" w14:textId="77777777" w:rsidR="007263AA" w:rsidRDefault="00BF71E2">
      <w:pPr>
        <w:pStyle w:val="TableStyle2A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Overvej venligst disse punkter, såfremt du påtænker at indgive en skriftlig klage:</w:t>
      </w:r>
    </w:p>
    <w:p w14:paraId="3EC82B2F" w14:textId="7D4413F4" w:rsidR="007263AA" w:rsidRDefault="00BF71E2">
      <w:pPr>
        <w:pStyle w:val="TableStyle2A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1F317C">
        <w:rPr>
          <w:rFonts w:ascii="Helvetica" w:hAnsi="Helvetica"/>
          <w:i/>
          <w:sz w:val="28"/>
        </w:rPr>
        <w:t>Kan jeg selv gøre noget for at løse problemerne?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  <w:lang w:val="de-DE"/>
        </w:rPr>
        <w:t xml:space="preserve">Tag </w:t>
      </w:r>
      <w:r>
        <w:rPr>
          <w:rFonts w:ascii="Helvetica" w:hAnsi="Helvetica"/>
          <w:sz w:val="28"/>
          <w:szCs w:val="28"/>
        </w:rPr>
        <w:t>gerne en samtale med den du ønsker at klage over. Måske er den/de</w:t>
      </w:r>
      <w:r w:rsidR="001759EA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du ønsker at klage over</w:t>
      </w:r>
      <w:r w:rsidR="001759EA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ikke bevidst om genen de er skyld i, og I kan sammen finde en god løsning, der fungerer for begge parter på lang sigt.</w:t>
      </w:r>
    </w:p>
    <w:p w14:paraId="202D777A" w14:textId="77777777" w:rsidR="007263AA" w:rsidRDefault="007263AA">
      <w:pPr>
        <w:pStyle w:val="TableStyle2A"/>
        <w:rPr>
          <w:rFonts w:ascii="Helvetica" w:eastAsia="Helvetica" w:hAnsi="Helvetica" w:cs="Helvetica"/>
          <w:sz w:val="28"/>
          <w:szCs w:val="28"/>
        </w:rPr>
      </w:pPr>
    </w:p>
    <w:p w14:paraId="0B4D4F27" w14:textId="6E118F42" w:rsidR="007263AA" w:rsidRDefault="00BF71E2">
      <w:pPr>
        <w:pStyle w:val="TableStyle2A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1F317C">
        <w:rPr>
          <w:rFonts w:ascii="Helvetica" w:hAnsi="Helvetica"/>
          <w:i/>
          <w:sz w:val="28"/>
        </w:rPr>
        <w:t>Er andre generet af de samme problemer, så indgiv en fælles klage</w:t>
      </w:r>
      <w:r>
        <w:rPr>
          <w:rFonts w:ascii="Helvetica" w:hAnsi="Helvetica"/>
          <w:sz w:val="28"/>
          <w:szCs w:val="28"/>
        </w:rPr>
        <w:t xml:space="preserve">. </w:t>
      </w:r>
      <w:r w:rsidR="001759EA">
        <w:rPr>
          <w:rFonts w:ascii="Helvetica" w:hAnsi="Helvetica"/>
          <w:sz w:val="28"/>
          <w:szCs w:val="28"/>
        </w:rPr>
        <w:t xml:space="preserve">Er man flere der skriver under på en klage, står man stærkere end som enkeltperson. </w:t>
      </w:r>
      <w:r>
        <w:rPr>
          <w:rFonts w:ascii="Helvetica" w:hAnsi="Helvetica"/>
          <w:sz w:val="28"/>
          <w:szCs w:val="28"/>
        </w:rPr>
        <w:t>Skriv dog kun under på de punkter, du selv kan stå inde for - det kan være, at du bliver indkaldt som vidne senere i forløbet</w:t>
      </w:r>
      <w:r w:rsidR="00D45F63">
        <w:rPr>
          <w:rFonts w:ascii="Helvetica" w:hAnsi="Helvetica"/>
          <w:sz w:val="28"/>
          <w:szCs w:val="28"/>
        </w:rPr>
        <w:t>, hvis sagen udvikler sig</w:t>
      </w:r>
      <w:r>
        <w:rPr>
          <w:rFonts w:ascii="Helvetica" w:hAnsi="Helvetica"/>
          <w:sz w:val="28"/>
          <w:szCs w:val="28"/>
        </w:rPr>
        <w:t xml:space="preserve">. </w:t>
      </w:r>
    </w:p>
    <w:p w14:paraId="7C907074" w14:textId="77777777" w:rsidR="007263AA" w:rsidRPr="001F317C" w:rsidRDefault="007263AA">
      <w:pPr>
        <w:pStyle w:val="TableStyle2A"/>
        <w:rPr>
          <w:rFonts w:ascii="Helvetica" w:hAnsi="Helvetica"/>
        </w:rPr>
      </w:pPr>
    </w:p>
    <w:p w14:paraId="4C37145E" w14:textId="77777777" w:rsidR="007263AA" w:rsidRDefault="00BF71E2">
      <w:pPr>
        <w:pStyle w:val="TableStyle2A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Hvad gør bestyrelsen, når vi modtager en klage?</w:t>
      </w:r>
    </w:p>
    <w:p w14:paraId="5EB7D6C1" w14:textId="43946284" w:rsidR="007263AA" w:rsidRDefault="00BF71E2">
      <w:pPr>
        <w:pStyle w:val="TableStyle2A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Hvis klagen synes væsentlig, vil bestyrelsen</w:t>
      </w:r>
      <w:r>
        <w:rPr>
          <w:rFonts w:ascii="Helvetica" w:hAnsi="Helvetica"/>
          <w:sz w:val="28"/>
          <w:szCs w:val="28"/>
          <w:u w:color="FF0000"/>
        </w:rPr>
        <w:t>/administrator</w:t>
      </w:r>
      <w:r>
        <w:rPr>
          <w:rFonts w:ascii="Helvetica" w:hAnsi="Helvetica"/>
          <w:sz w:val="28"/>
          <w:szCs w:val="28"/>
        </w:rPr>
        <w:t xml:space="preserve"> tage skriftlig kontakt til den andelshaver</w:t>
      </w:r>
      <w:r w:rsidR="00D45F63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der klages over, med en beskrivelse af generne</w:t>
      </w:r>
      <w:r w:rsidR="00A31238">
        <w:rPr>
          <w:rFonts w:ascii="Helvetica" w:hAnsi="Helvetica"/>
          <w:sz w:val="28"/>
          <w:szCs w:val="28"/>
        </w:rPr>
        <w:t xml:space="preserve"> og</w:t>
      </w:r>
      <w:r>
        <w:rPr>
          <w:rFonts w:ascii="Helvetica" w:hAnsi="Helvetica"/>
          <w:sz w:val="28"/>
          <w:szCs w:val="28"/>
        </w:rPr>
        <w:t xml:space="preserve"> en påmindelse om husordenen</w:t>
      </w:r>
      <w:r w:rsidR="00B43571">
        <w:rPr>
          <w:rFonts w:ascii="Helvetica" w:hAnsi="Helvetica"/>
          <w:sz w:val="28"/>
          <w:szCs w:val="28"/>
        </w:rPr>
        <w:t>.</w:t>
      </w:r>
      <w:r>
        <w:rPr>
          <w:rFonts w:ascii="Helvetica" w:hAnsi="Helvetica"/>
          <w:sz w:val="28"/>
          <w:szCs w:val="28"/>
        </w:rPr>
        <w:t xml:space="preserve"> </w:t>
      </w:r>
    </w:p>
    <w:p w14:paraId="4DB6A0B9" w14:textId="77777777" w:rsidR="007263AA" w:rsidRDefault="007263AA">
      <w:pPr>
        <w:pStyle w:val="TableStyle2A"/>
        <w:rPr>
          <w:rFonts w:ascii="Helvetica" w:eastAsia="Helvetica" w:hAnsi="Helvetica" w:cs="Helvetica"/>
          <w:sz w:val="28"/>
          <w:szCs w:val="28"/>
        </w:rPr>
      </w:pPr>
    </w:p>
    <w:p w14:paraId="4CF0700F" w14:textId="77777777" w:rsidR="008A6573" w:rsidRDefault="008A6573">
      <w:pPr>
        <w:pStyle w:val="TableStyle2A"/>
        <w:rPr>
          <w:rFonts w:ascii="Helvetica" w:hAnsi="Helvetica"/>
          <w:b/>
          <w:bCs/>
          <w:sz w:val="28"/>
          <w:szCs w:val="28"/>
        </w:rPr>
      </w:pPr>
    </w:p>
    <w:p w14:paraId="3F07BD4D" w14:textId="77777777" w:rsidR="008A6573" w:rsidRDefault="008A6573">
      <w:pPr>
        <w:pStyle w:val="TableStyle2A"/>
        <w:rPr>
          <w:rFonts w:ascii="Helvetica" w:hAnsi="Helvetica"/>
          <w:b/>
          <w:bCs/>
          <w:sz w:val="28"/>
          <w:szCs w:val="28"/>
        </w:rPr>
      </w:pPr>
    </w:p>
    <w:p w14:paraId="26F60240" w14:textId="77777777" w:rsidR="008A6573" w:rsidRDefault="008A6573">
      <w:pPr>
        <w:pStyle w:val="TableStyle2A"/>
        <w:rPr>
          <w:rFonts w:ascii="Helvetica" w:hAnsi="Helvetica"/>
          <w:b/>
          <w:bCs/>
          <w:sz w:val="28"/>
          <w:szCs w:val="28"/>
        </w:rPr>
      </w:pPr>
    </w:p>
    <w:p w14:paraId="3A382178" w14:textId="2E94471C" w:rsidR="007263AA" w:rsidRDefault="00BF71E2">
      <w:pPr>
        <w:pStyle w:val="TableStyle2A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Hvad hvis </w:t>
      </w:r>
      <w:r w:rsidR="00A31238">
        <w:rPr>
          <w:rFonts w:ascii="Helvetica" w:hAnsi="Helvetica"/>
          <w:b/>
          <w:bCs/>
          <w:sz w:val="28"/>
          <w:szCs w:val="28"/>
        </w:rPr>
        <w:t>klagen</w:t>
      </w:r>
      <w:r>
        <w:rPr>
          <w:rFonts w:ascii="Helvetica" w:hAnsi="Helvetica"/>
          <w:b/>
          <w:bCs/>
          <w:sz w:val="28"/>
          <w:szCs w:val="28"/>
        </w:rPr>
        <w:t xml:space="preserve"> ikke virker?</w:t>
      </w:r>
    </w:p>
    <w:p w14:paraId="1668BD4E" w14:textId="76E1D99A" w:rsidR="007263AA" w:rsidRDefault="00BF71E2">
      <w:pPr>
        <w:pStyle w:val="TableStyle2A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Så skal der igen indsendes en klage. Bestyrelsen</w:t>
      </w:r>
      <w:r>
        <w:rPr>
          <w:rFonts w:ascii="Helvetica" w:hAnsi="Helvetica"/>
          <w:sz w:val="28"/>
          <w:szCs w:val="28"/>
          <w:u w:color="FF0000"/>
        </w:rPr>
        <w:t>/administrator</w:t>
      </w:r>
      <w:r>
        <w:rPr>
          <w:rFonts w:ascii="Helvetica" w:hAnsi="Helvetica"/>
          <w:sz w:val="28"/>
          <w:szCs w:val="28"/>
        </w:rPr>
        <w:t xml:space="preserve"> vil igen tage skriftlig kontakt til andelshaveren</w:t>
      </w:r>
      <w:r w:rsidR="00D45F63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der klages over, og indskærpe at generne skal stoppe øjeblikkeligt</w:t>
      </w:r>
      <w:r w:rsidR="00B43571">
        <w:rPr>
          <w:rFonts w:ascii="Helvetica" w:hAnsi="Helvetica"/>
          <w:sz w:val="28"/>
          <w:szCs w:val="28"/>
        </w:rPr>
        <w:t>.</w:t>
      </w:r>
    </w:p>
    <w:p w14:paraId="4B332277" w14:textId="77777777" w:rsidR="00B43571" w:rsidRDefault="00B43571">
      <w:pPr>
        <w:pStyle w:val="TableStyle2A"/>
        <w:rPr>
          <w:rFonts w:ascii="Helvetica" w:hAnsi="Helvetica"/>
          <w:sz w:val="28"/>
          <w:szCs w:val="28"/>
        </w:rPr>
      </w:pPr>
    </w:p>
    <w:p w14:paraId="03BE13DD" w14:textId="77777777" w:rsidR="00B43571" w:rsidRPr="001F317C" w:rsidRDefault="00B43571">
      <w:pPr>
        <w:pStyle w:val="TableStyle2A"/>
        <w:rPr>
          <w:rFonts w:ascii="Helvetica" w:hAnsi="Helvetica"/>
        </w:rPr>
      </w:pPr>
      <w:r w:rsidRPr="00B43571">
        <w:rPr>
          <w:rFonts w:ascii="Helvetica" w:hAnsi="Helvetica"/>
          <w:sz w:val="28"/>
          <w:szCs w:val="28"/>
        </w:rPr>
        <w:t xml:space="preserve">Hvis det ikke hjælper med </w:t>
      </w:r>
      <w:r w:rsidR="004930E9">
        <w:rPr>
          <w:rFonts w:ascii="Helvetica" w:hAnsi="Helvetica"/>
          <w:sz w:val="28"/>
          <w:szCs w:val="28"/>
        </w:rPr>
        <w:t xml:space="preserve">dialog og </w:t>
      </w:r>
      <w:r w:rsidRPr="00B43571">
        <w:rPr>
          <w:rFonts w:ascii="Helvetica" w:hAnsi="Helvetica"/>
          <w:sz w:val="28"/>
          <w:szCs w:val="28"/>
        </w:rPr>
        <w:t xml:space="preserve">venlige henstillinger, kan bestyrelsen arrangere et konfliktmæglende møde </w:t>
      </w:r>
      <w:r>
        <w:rPr>
          <w:rFonts w:ascii="Helvetica" w:hAnsi="Helvetica"/>
          <w:sz w:val="28"/>
          <w:szCs w:val="28"/>
        </w:rPr>
        <w:t xml:space="preserve">mellem de involverede parter i sagen </w:t>
      </w:r>
      <w:r w:rsidRPr="00B43571">
        <w:rPr>
          <w:rFonts w:ascii="Helvetica" w:hAnsi="Helvetica"/>
          <w:sz w:val="28"/>
          <w:szCs w:val="28"/>
        </w:rPr>
        <w:t>hos Ejendomsadministrationen 4-B A/S.</w:t>
      </w:r>
    </w:p>
    <w:p w14:paraId="606AA4D5" w14:textId="77777777" w:rsidR="00691463" w:rsidRDefault="00691463" w:rsidP="00691463">
      <w:pPr>
        <w:pStyle w:val="TableStyle2A"/>
        <w:rPr>
          <w:rFonts w:ascii="Helvetica" w:hAnsi="Helvetica"/>
          <w:sz w:val="28"/>
          <w:szCs w:val="28"/>
        </w:rPr>
      </w:pPr>
    </w:p>
    <w:p w14:paraId="55BD900E" w14:textId="1EA6846A" w:rsidR="00691463" w:rsidRDefault="00691463" w:rsidP="00691463">
      <w:pPr>
        <w:pStyle w:val="TableStyle2A"/>
        <w:rPr>
          <w:rFonts w:ascii="Helvetica" w:eastAsia="Helvetica" w:hAnsi="Helvetica" w:cs="Helvetica"/>
        </w:rPr>
      </w:pPr>
      <w:r>
        <w:rPr>
          <w:rFonts w:ascii="Helvetica" w:hAnsi="Helvetica"/>
          <w:sz w:val="28"/>
          <w:szCs w:val="28"/>
        </w:rPr>
        <w:t xml:space="preserve">I </w:t>
      </w:r>
      <w:r w:rsidRPr="00691463">
        <w:rPr>
          <w:rFonts w:ascii="Helvetica" w:hAnsi="Helvetica"/>
          <w:i/>
          <w:sz w:val="28"/>
          <w:szCs w:val="28"/>
        </w:rPr>
        <w:t>yderste</w:t>
      </w:r>
      <w:r>
        <w:rPr>
          <w:rFonts w:ascii="Helvetica" w:hAnsi="Helvetica"/>
          <w:sz w:val="28"/>
          <w:szCs w:val="28"/>
        </w:rPr>
        <w:t xml:space="preserve"> konsekvens kan bestyrelsen/administrator efter gentagne advarsler igangsætte proces vedrørende eksklusion afhængig af klagens karakter, jf. vedtægerne § 21, stk. d. </w:t>
      </w:r>
    </w:p>
    <w:p w14:paraId="38C58643" w14:textId="77777777" w:rsidR="007263AA" w:rsidRDefault="007263AA">
      <w:pPr>
        <w:pStyle w:val="TableStyle2A"/>
        <w:rPr>
          <w:rFonts w:ascii="Helvetica" w:eastAsia="Helvetica" w:hAnsi="Helvetica" w:cs="Helvetica"/>
          <w:sz w:val="28"/>
          <w:szCs w:val="28"/>
        </w:rPr>
      </w:pPr>
    </w:p>
    <w:p w14:paraId="0CBC9627" w14:textId="77906A27" w:rsidR="007263AA" w:rsidRDefault="00BF71E2">
      <w:pPr>
        <w:pStyle w:val="TableStyle2A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Benyt </w:t>
      </w:r>
      <w:r>
        <w:rPr>
          <w:rFonts w:ascii="Helvetica" w:hAnsi="Helvetica"/>
          <w:b/>
          <w:bCs/>
          <w:sz w:val="28"/>
          <w:szCs w:val="28"/>
        </w:rPr>
        <w:t>klageskemaet på næste side hvis du ønsker at klage</w:t>
      </w:r>
    </w:p>
    <w:p w14:paraId="39D91987" w14:textId="49C5D58E" w:rsidR="007263AA" w:rsidRDefault="00BF71E2">
      <w:pPr>
        <w:pStyle w:val="TableStyle2A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Skemaet kan sendes digitalt til bestyrelsesmailen </w:t>
      </w:r>
      <w:r w:rsidR="00D45F63">
        <w:rPr>
          <w:rFonts w:ascii="Helvetica" w:hAnsi="Helvetica"/>
          <w:sz w:val="28"/>
          <w:szCs w:val="28"/>
        </w:rPr>
        <w:t xml:space="preserve">på </w:t>
      </w:r>
      <w:hyperlink r:id="rId7" w:history="1">
        <w:r w:rsidR="00D45F63" w:rsidRPr="0080740A">
          <w:rPr>
            <w:rStyle w:val="Hyperlink"/>
            <w:rFonts w:ascii="Helvetica" w:hAnsi="Helvetica"/>
            <w:sz w:val="28"/>
            <w:szCs w:val="28"/>
          </w:rPr>
          <w:t>mail@wittenberggaard.dk</w:t>
        </w:r>
      </w:hyperlink>
      <w:r w:rsidR="00D45F6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eller printes og afleveres i bestyrelsens postkasse.</w:t>
      </w:r>
    </w:p>
    <w:p w14:paraId="2C10343E" w14:textId="51298DE5" w:rsidR="007263AA" w:rsidRPr="008F2E99" w:rsidRDefault="008A6573" w:rsidP="00435587">
      <w:pPr>
        <w:rPr>
          <w:rFonts w:ascii="Helvetica" w:hAnsi="Helvetica"/>
          <w:b/>
          <w:sz w:val="28"/>
          <w:lang w:val="da-DK"/>
        </w:rPr>
      </w:pPr>
      <w:r w:rsidRPr="00D45F63">
        <w:rPr>
          <w:rFonts w:ascii="Helvetica" w:eastAsia="Helvetica" w:hAnsi="Helvetica" w:cs="Helvetica"/>
          <w:b/>
          <w:bCs/>
          <w:sz w:val="28"/>
          <w:szCs w:val="28"/>
          <w:lang w:val="da-DK"/>
        </w:rPr>
        <w:br w:type="page"/>
      </w:r>
    </w:p>
    <w:p w14:paraId="04B0F14A" w14:textId="77777777" w:rsidR="007263AA" w:rsidRDefault="00BF71E2">
      <w:pPr>
        <w:pStyle w:val="TableStyle2A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Klageskema - Til brug for klager over gener fra andre andelshavere </w:t>
      </w:r>
    </w:p>
    <w:p w14:paraId="1325514B" w14:textId="77777777" w:rsidR="007263AA" w:rsidRDefault="007263AA">
      <w:pPr>
        <w:pStyle w:val="TableStyle2A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19AC6092" w14:textId="77777777" w:rsidR="007263AA" w:rsidRDefault="00BF71E2">
      <w:pPr>
        <w:pStyle w:val="TableStyle2A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Oplysning om den der klager</w:t>
      </w:r>
    </w:p>
    <w:tbl>
      <w:tblPr>
        <w:tblStyle w:val="TableNormal"/>
        <w:tblW w:w="963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27"/>
        <w:gridCol w:w="7405"/>
      </w:tblGrid>
      <w:tr w:rsidR="007263AA" w14:paraId="68927FEB" w14:textId="77777777">
        <w:trPr>
          <w:trHeight w:val="315"/>
        </w:trPr>
        <w:tc>
          <w:tcPr>
            <w:tcW w:w="222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8EF8" w14:textId="77777777" w:rsidR="007263AA" w:rsidRDefault="00BF71E2">
            <w:pPr>
              <w:pStyle w:val="TableStyle2A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Navn</w:t>
            </w:r>
          </w:p>
        </w:tc>
        <w:tc>
          <w:tcPr>
            <w:tcW w:w="7405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6FFA" w14:textId="77777777" w:rsidR="007263AA" w:rsidRDefault="007263AA"/>
        </w:tc>
      </w:tr>
      <w:tr w:rsidR="007263AA" w14:paraId="1C00052F" w14:textId="77777777">
        <w:trPr>
          <w:trHeight w:val="300"/>
        </w:trPr>
        <w:tc>
          <w:tcPr>
            <w:tcW w:w="2227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39C1" w14:textId="77777777" w:rsidR="007263AA" w:rsidRDefault="00BF71E2">
            <w:pPr>
              <w:pStyle w:val="TableStyle2A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Adresse</w:t>
            </w:r>
          </w:p>
        </w:tc>
        <w:tc>
          <w:tcPr>
            <w:tcW w:w="7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83B9" w14:textId="77777777" w:rsidR="007263AA" w:rsidRDefault="007263AA"/>
        </w:tc>
      </w:tr>
      <w:tr w:rsidR="007263AA" w14:paraId="64414A12" w14:textId="77777777">
        <w:trPr>
          <w:trHeight w:val="302"/>
        </w:trPr>
        <w:tc>
          <w:tcPr>
            <w:tcW w:w="2227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9FA9" w14:textId="77777777" w:rsidR="007263AA" w:rsidRDefault="00BF71E2">
            <w:pPr>
              <w:pStyle w:val="TableStyle2A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Telefonnummer</w:t>
            </w:r>
          </w:p>
        </w:tc>
        <w:tc>
          <w:tcPr>
            <w:tcW w:w="7405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EA18" w14:textId="77777777" w:rsidR="007263AA" w:rsidRDefault="007263AA"/>
        </w:tc>
      </w:tr>
    </w:tbl>
    <w:p w14:paraId="37C38CF3" w14:textId="77777777" w:rsidR="007263AA" w:rsidRDefault="007263AA" w:rsidP="001F317C">
      <w:pPr>
        <w:pStyle w:val="TableStyle2A"/>
        <w:widowControl w:val="0"/>
        <w:ind w:left="2" w:hanging="2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65B976C" w14:textId="77777777" w:rsidR="007263AA" w:rsidRDefault="00BF71E2">
      <w:pPr>
        <w:pStyle w:val="TableStyle2A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Oplysning om den der klages over</w:t>
      </w:r>
    </w:p>
    <w:tbl>
      <w:tblPr>
        <w:tblStyle w:val="TableNormal"/>
        <w:tblW w:w="9639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7263AA" w14:paraId="0C4102A3" w14:textId="77777777" w:rsidTr="001F317C">
        <w:trPr>
          <w:trHeight w:val="315"/>
        </w:trPr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FE39" w14:textId="77777777" w:rsidR="007263AA" w:rsidRDefault="00BF71E2">
            <w:pPr>
              <w:pStyle w:val="TableStyle2A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Navn</w:t>
            </w:r>
          </w:p>
        </w:tc>
        <w:tc>
          <w:tcPr>
            <w:tcW w:w="7371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B170" w14:textId="77777777" w:rsidR="007263AA" w:rsidRDefault="007263AA"/>
        </w:tc>
      </w:tr>
      <w:tr w:rsidR="007263AA" w14:paraId="346918BA" w14:textId="77777777" w:rsidTr="001F317C">
        <w:trPr>
          <w:trHeight w:val="302"/>
        </w:trPr>
        <w:tc>
          <w:tcPr>
            <w:tcW w:w="226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DEE3" w14:textId="77777777" w:rsidR="007263AA" w:rsidRDefault="00BF71E2">
            <w:pPr>
              <w:pStyle w:val="TableStyle2A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Adresse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82BC" w14:textId="77777777" w:rsidR="007263AA" w:rsidRDefault="007263AA"/>
        </w:tc>
      </w:tr>
    </w:tbl>
    <w:p w14:paraId="3EE6546A" w14:textId="77777777" w:rsidR="007263AA" w:rsidRDefault="007263AA" w:rsidP="001F317C">
      <w:pPr>
        <w:pStyle w:val="TableStyle2A"/>
        <w:widowControl w:val="0"/>
        <w:ind w:left="108" w:hanging="108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06309A1" w14:textId="77777777" w:rsidR="007263AA" w:rsidRDefault="00BF71E2">
      <w:pPr>
        <w:pStyle w:val="TableStyle2A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Oplysninger om forholdet der klages over</w:t>
      </w:r>
    </w:p>
    <w:tbl>
      <w:tblPr>
        <w:tblStyle w:val="TableNormal"/>
        <w:tblW w:w="9639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59"/>
        <w:gridCol w:w="7380"/>
      </w:tblGrid>
      <w:tr w:rsidR="007263AA" w:rsidRPr="00F4393A" w14:paraId="7C6932F4" w14:textId="77777777" w:rsidTr="001F317C">
        <w:trPr>
          <w:trHeight w:val="1802"/>
        </w:trPr>
        <w:tc>
          <w:tcPr>
            <w:tcW w:w="2259" w:type="dxa"/>
            <w:tcBorders>
              <w:top w:val="single" w:sz="8" w:space="0" w:color="515151"/>
              <w:left w:val="single" w:sz="8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3C2F" w14:textId="77777777" w:rsidR="007263AA" w:rsidRDefault="00BF71E2">
            <w:pPr>
              <w:pStyle w:val="TableStyle2A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Beskriv forholdet eller aktiviteten der klages over:</w:t>
            </w:r>
          </w:p>
        </w:tc>
        <w:tc>
          <w:tcPr>
            <w:tcW w:w="7380" w:type="dxa"/>
            <w:tcBorders>
              <w:top w:val="single" w:sz="8" w:space="0" w:color="515151"/>
              <w:left w:val="single" w:sz="2" w:space="0" w:color="515151"/>
              <w:bottom w:val="single" w:sz="2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909E" w14:textId="77777777" w:rsidR="007263AA" w:rsidRPr="00B43571" w:rsidRDefault="007263AA">
            <w:pPr>
              <w:rPr>
                <w:lang w:val="da-DK"/>
              </w:rPr>
            </w:pPr>
          </w:p>
          <w:p w14:paraId="1FC2EA6C" w14:textId="77777777" w:rsidR="007263AA" w:rsidRPr="00B43571" w:rsidRDefault="007263AA">
            <w:pPr>
              <w:rPr>
                <w:lang w:val="da-DK"/>
              </w:rPr>
            </w:pPr>
          </w:p>
          <w:p w14:paraId="13A806BB" w14:textId="77777777" w:rsidR="007263AA" w:rsidRPr="00B43571" w:rsidRDefault="007263AA">
            <w:pPr>
              <w:rPr>
                <w:lang w:val="da-DK"/>
              </w:rPr>
            </w:pPr>
          </w:p>
          <w:p w14:paraId="3016F114" w14:textId="77777777" w:rsidR="007263AA" w:rsidRPr="00B43571" w:rsidRDefault="007263AA">
            <w:pPr>
              <w:rPr>
                <w:lang w:val="da-DK"/>
              </w:rPr>
            </w:pPr>
          </w:p>
          <w:p w14:paraId="7B2B4821" w14:textId="77777777" w:rsidR="007263AA" w:rsidRPr="00B43571" w:rsidRDefault="007263AA">
            <w:pPr>
              <w:rPr>
                <w:lang w:val="da-DK"/>
              </w:rPr>
            </w:pPr>
          </w:p>
          <w:p w14:paraId="467B1F36" w14:textId="77777777" w:rsidR="007263AA" w:rsidRPr="00B43571" w:rsidRDefault="007263AA">
            <w:pPr>
              <w:rPr>
                <w:lang w:val="da-DK"/>
              </w:rPr>
            </w:pPr>
          </w:p>
        </w:tc>
      </w:tr>
      <w:tr w:rsidR="007263AA" w:rsidRPr="00F4393A" w14:paraId="6BB525A5" w14:textId="77777777" w:rsidTr="001F317C">
        <w:trPr>
          <w:trHeight w:val="1128"/>
        </w:trPr>
        <w:tc>
          <w:tcPr>
            <w:tcW w:w="2259" w:type="dxa"/>
            <w:tcBorders>
              <w:top w:val="single" w:sz="2" w:space="0" w:color="515151"/>
              <w:left w:val="single" w:sz="8" w:space="0" w:color="515151"/>
              <w:bottom w:val="single" w:sz="2" w:space="0" w:color="515151"/>
              <w:right w:val="single" w:sz="2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C0C3" w14:textId="702BDCAB" w:rsidR="007263AA" w:rsidRDefault="00BF71E2">
            <w:pPr>
              <w:pStyle w:val="TableStyle2A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Hvornår foregår/</w:t>
            </w:r>
            <w:r w:rsidR="0044187C"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>foregik aktiviteten dato og tidspunkt?</w:t>
            </w:r>
          </w:p>
        </w:tc>
        <w:tc>
          <w:tcPr>
            <w:tcW w:w="7380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D812" w14:textId="77777777" w:rsidR="007263AA" w:rsidRPr="00B43571" w:rsidRDefault="007263AA">
            <w:pPr>
              <w:rPr>
                <w:lang w:val="da-DK"/>
              </w:rPr>
            </w:pPr>
          </w:p>
        </w:tc>
      </w:tr>
      <w:tr w:rsidR="007263AA" w14:paraId="7A05785A" w14:textId="77777777" w:rsidTr="001F317C">
        <w:trPr>
          <w:trHeight w:val="1195"/>
        </w:trPr>
        <w:tc>
          <w:tcPr>
            <w:tcW w:w="2259" w:type="dxa"/>
            <w:tcBorders>
              <w:top w:val="single" w:sz="2" w:space="0" w:color="515151"/>
              <w:left w:val="single" w:sz="8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1591" w14:textId="77777777" w:rsidR="007263AA" w:rsidRDefault="00BF71E2">
            <w:pPr>
              <w:pStyle w:val="TableStyle2A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Hvilke gener medførte det?</w:t>
            </w:r>
          </w:p>
        </w:tc>
        <w:tc>
          <w:tcPr>
            <w:tcW w:w="7380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216E" w14:textId="77777777" w:rsidR="007263AA" w:rsidRDefault="007263AA"/>
          <w:p w14:paraId="2AB97D49" w14:textId="77777777" w:rsidR="007263AA" w:rsidRDefault="007263AA"/>
          <w:p w14:paraId="29082AF8" w14:textId="77777777" w:rsidR="007263AA" w:rsidRDefault="007263AA"/>
          <w:p w14:paraId="39653094" w14:textId="77777777" w:rsidR="007263AA" w:rsidRDefault="007263AA"/>
        </w:tc>
      </w:tr>
      <w:tr w:rsidR="007263AA" w:rsidRPr="00F4393A" w14:paraId="7DE307DE" w14:textId="77777777" w:rsidTr="001F317C">
        <w:trPr>
          <w:trHeight w:val="1195"/>
        </w:trPr>
        <w:tc>
          <w:tcPr>
            <w:tcW w:w="2259" w:type="dxa"/>
            <w:tcBorders>
              <w:top w:val="single" w:sz="2" w:space="0" w:color="515151"/>
              <w:left w:val="single" w:sz="8" w:space="0" w:color="515151"/>
              <w:bottom w:val="single" w:sz="2" w:space="0" w:color="515151"/>
              <w:right w:val="single" w:sz="2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05B0" w14:textId="77777777" w:rsidR="007263AA" w:rsidRDefault="00BF71E2">
            <w:pPr>
              <w:pStyle w:val="TableStyle2A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Har der været en dialog med den, der klages over?</w:t>
            </w:r>
          </w:p>
        </w:tc>
        <w:tc>
          <w:tcPr>
            <w:tcW w:w="7380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077B" w14:textId="77777777" w:rsidR="007263AA" w:rsidRPr="00B43571" w:rsidRDefault="007263AA">
            <w:pPr>
              <w:rPr>
                <w:lang w:val="da-DK"/>
              </w:rPr>
            </w:pPr>
          </w:p>
          <w:p w14:paraId="7775CBA7" w14:textId="77777777" w:rsidR="007263AA" w:rsidRPr="00B43571" w:rsidRDefault="007263AA">
            <w:pPr>
              <w:rPr>
                <w:lang w:val="da-DK"/>
              </w:rPr>
            </w:pPr>
          </w:p>
          <w:p w14:paraId="7D12BAED" w14:textId="77777777" w:rsidR="007263AA" w:rsidRPr="00B43571" w:rsidRDefault="007263AA">
            <w:pPr>
              <w:rPr>
                <w:lang w:val="da-DK"/>
              </w:rPr>
            </w:pPr>
          </w:p>
          <w:p w14:paraId="529A20A4" w14:textId="77777777" w:rsidR="007263AA" w:rsidRPr="00B43571" w:rsidRDefault="007263AA">
            <w:pPr>
              <w:rPr>
                <w:lang w:val="da-DK"/>
              </w:rPr>
            </w:pPr>
          </w:p>
        </w:tc>
      </w:tr>
      <w:tr w:rsidR="007263AA" w14:paraId="1A7DBC44" w14:textId="77777777" w:rsidTr="001F317C">
        <w:trPr>
          <w:trHeight w:val="1202"/>
        </w:trPr>
        <w:tc>
          <w:tcPr>
            <w:tcW w:w="2259" w:type="dxa"/>
            <w:tcBorders>
              <w:top w:val="single" w:sz="2" w:space="0" w:color="515151"/>
              <w:left w:val="single" w:sz="8" w:space="0" w:color="515151"/>
              <w:bottom w:val="single" w:sz="8" w:space="0" w:color="515151"/>
              <w:right w:val="single" w:sz="2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DD1E" w14:textId="77777777" w:rsidR="007263AA" w:rsidRDefault="00BF71E2">
            <w:pPr>
              <w:pStyle w:val="TableStyle2A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Øvrige bemærkninger til klagen:</w:t>
            </w:r>
          </w:p>
        </w:tc>
        <w:tc>
          <w:tcPr>
            <w:tcW w:w="7380" w:type="dxa"/>
            <w:tcBorders>
              <w:top w:val="single" w:sz="2" w:space="0" w:color="515151"/>
              <w:left w:val="single" w:sz="2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78FB" w14:textId="77777777" w:rsidR="007263AA" w:rsidRDefault="007263AA"/>
          <w:p w14:paraId="4D39E7AF" w14:textId="77777777" w:rsidR="007263AA" w:rsidRDefault="007263AA"/>
          <w:p w14:paraId="417A0EBF" w14:textId="77777777" w:rsidR="007263AA" w:rsidRDefault="007263AA"/>
          <w:p w14:paraId="02949DFE" w14:textId="77777777" w:rsidR="007263AA" w:rsidRDefault="007263AA"/>
        </w:tc>
      </w:tr>
    </w:tbl>
    <w:p w14:paraId="64AC4FE0" w14:textId="77777777" w:rsidR="007263AA" w:rsidRDefault="007263AA">
      <w:pPr>
        <w:pStyle w:val="TableStyle2A"/>
        <w:widowControl w:val="0"/>
        <w:ind w:left="108" w:hanging="108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2B5C70B" w14:textId="0978B8E5" w:rsidR="007263AA" w:rsidRDefault="00BF71E2">
      <w:pPr>
        <w:pStyle w:val="TableStyle2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Jeg er </w:t>
      </w:r>
      <w:r w:rsidR="0044187C">
        <w:rPr>
          <w:rFonts w:ascii="Helvetica" w:hAnsi="Helvetica"/>
          <w:sz w:val="24"/>
          <w:szCs w:val="24"/>
        </w:rPr>
        <w:t>indforstået</w:t>
      </w:r>
      <w:r>
        <w:rPr>
          <w:rFonts w:ascii="Helvetica" w:hAnsi="Helvetica"/>
          <w:sz w:val="24"/>
          <w:szCs w:val="24"/>
        </w:rPr>
        <w:t xml:space="preserve"> med, at andelshaveren jeg klager over, bliver konfronteret med min klage.</w:t>
      </w:r>
    </w:p>
    <w:p w14:paraId="62A19EB3" w14:textId="77777777" w:rsidR="007263AA" w:rsidRDefault="007263AA">
      <w:pPr>
        <w:pStyle w:val="TableStyle2A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D523196" w14:textId="77777777" w:rsidR="007263AA" w:rsidRDefault="00BF71E2">
      <w:pPr>
        <w:pStyle w:val="TableStyle2A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it-IT"/>
        </w:rPr>
        <w:t>Dato:</w:t>
      </w:r>
      <w:r>
        <w:rPr>
          <w:rFonts w:ascii="Helvetica" w:hAnsi="Helvetica"/>
          <w:b/>
          <w:bCs/>
          <w:sz w:val="24"/>
          <w:szCs w:val="24"/>
        </w:rPr>
        <w:t>_______________</w:t>
      </w:r>
    </w:p>
    <w:p w14:paraId="05452B4D" w14:textId="77777777" w:rsidR="007263AA" w:rsidRDefault="007263AA">
      <w:pPr>
        <w:pStyle w:val="TableStyle2A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99ADA5A" w14:textId="77777777" w:rsidR="007263AA" w:rsidRDefault="00BF71E2">
      <w:pPr>
        <w:pStyle w:val="TableStyle2A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24"/>
          <w:szCs w:val="24"/>
        </w:rPr>
        <w:t>Underskrift:________________________</w:t>
      </w:r>
      <w:r>
        <w:rPr>
          <w:rFonts w:ascii="Helvetica" w:hAnsi="Helvetica"/>
          <w:b/>
          <w:bCs/>
          <w:sz w:val="24"/>
          <w:szCs w:val="24"/>
          <w:lang w:val="de-DE"/>
        </w:rPr>
        <w:t>Adresse:</w:t>
      </w:r>
      <w:r>
        <w:rPr>
          <w:rFonts w:ascii="Helvetica" w:hAnsi="Helvetica"/>
          <w:b/>
          <w:bCs/>
          <w:sz w:val="24"/>
          <w:szCs w:val="24"/>
        </w:rPr>
        <w:t>______________________________</w:t>
      </w:r>
    </w:p>
    <w:p w14:paraId="54B77D12" w14:textId="77777777" w:rsidR="007263AA" w:rsidRDefault="007263AA">
      <w:pPr>
        <w:pStyle w:val="TableStyle2A"/>
        <w:rPr>
          <w:rFonts w:ascii="Helvetica" w:eastAsia="Helvetica" w:hAnsi="Helvetica" w:cs="Helvetica"/>
        </w:rPr>
      </w:pPr>
    </w:p>
    <w:p w14:paraId="1E45F53B" w14:textId="77777777" w:rsidR="007263AA" w:rsidRDefault="00BF71E2">
      <w:pPr>
        <w:pStyle w:val="TableStyle2A"/>
        <w:rPr>
          <w:rFonts w:hint="eastAsia"/>
        </w:rPr>
      </w:pPr>
      <w:r>
        <w:rPr>
          <w:rFonts w:ascii="Helvetica" w:hAnsi="Helvetica"/>
          <w:b/>
          <w:bCs/>
          <w:sz w:val="24"/>
          <w:szCs w:val="24"/>
        </w:rPr>
        <w:t>Underskrift:________________________</w:t>
      </w:r>
      <w:r>
        <w:rPr>
          <w:rFonts w:ascii="Helvetica" w:hAnsi="Helvetica"/>
          <w:b/>
          <w:bCs/>
          <w:sz w:val="24"/>
          <w:szCs w:val="24"/>
          <w:lang w:val="de-DE"/>
        </w:rPr>
        <w:t>Adresse:</w:t>
      </w:r>
      <w:r>
        <w:rPr>
          <w:rFonts w:ascii="Helvetica" w:hAnsi="Helvetica"/>
          <w:b/>
          <w:bCs/>
          <w:sz w:val="24"/>
          <w:szCs w:val="24"/>
        </w:rPr>
        <w:t>______________________________</w:t>
      </w:r>
    </w:p>
    <w:sectPr w:rsidR="007263AA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04C9" w14:textId="77777777" w:rsidR="007278F3" w:rsidRDefault="007278F3">
      <w:r>
        <w:separator/>
      </w:r>
    </w:p>
  </w:endnote>
  <w:endnote w:type="continuationSeparator" w:id="0">
    <w:p w14:paraId="63A3E27D" w14:textId="77777777" w:rsidR="007278F3" w:rsidRDefault="007278F3">
      <w:r>
        <w:continuationSeparator/>
      </w:r>
    </w:p>
  </w:endnote>
  <w:endnote w:type="continuationNotice" w:id="1">
    <w:p w14:paraId="02ABDCF2" w14:textId="77777777" w:rsidR="007278F3" w:rsidRDefault="00727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C5FF" w14:textId="77777777" w:rsidR="007278F3" w:rsidRDefault="007278F3">
      <w:r>
        <w:separator/>
      </w:r>
    </w:p>
  </w:footnote>
  <w:footnote w:type="continuationSeparator" w:id="0">
    <w:p w14:paraId="69F1462D" w14:textId="77777777" w:rsidR="007278F3" w:rsidRDefault="007278F3">
      <w:r>
        <w:continuationSeparator/>
      </w:r>
    </w:p>
  </w:footnote>
  <w:footnote w:type="continuationNotice" w:id="1">
    <w:p w14:paraId="68C26D57" w14:textId="77777777" w:rsidR="007278F3" w:rsidRDefault="007278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4283"/>
    <w:multiLevelType w:val="hybridMultilevel"/>
    <w:tmpl w:val="CE4A61D0"/>
    <w:styleLink w:val="Bullet"/>
    <w:lvl w:ilvl="0" w:tplc="FFC00660">
      <w:start w:val="1"/>
      <w:numFmt w:val="bullet"/>
      <w:lvlText w:val="•"/>
      <w:lvlJc w:val="left"/>
      <w:pPr>
        <w:ind w:left="229" w:hanging="2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709354">
      <w:start w:val="1"/>
      <w:numFmt w:val="bullet"/>
      <w:lvlText w:val="•"/>
      <w:lvlJc w:val="left"/>
      <w:pPr>
        <w:ind w:left="409" w:hanging="2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23E86">
      <w:start w:val="1"/>
      <w:numFmt w:val="bullet"/>
      <w:lvlText w:val="•"/>
      <w:lvlJc w:val="left"/>
      <w:pPr>
        <w:ind w:left="589" w:hanging="2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69E9E">
      <w:start w:val="1"/>
      <w:numFmt w:val="bullet"/>
      <w:lvlText w:val="•"/>
      <w:lvlJc w:val="left"/>
      <w:pPr>
        <w:ind w:left="769" w:hanging="2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C1F6E">
      <w:start w:val="1"/>
      <w:numFmt w:val="bullet"/>
      <w:lvlText w:val="•"/>
      <w:lvlJc w:val="left"/>
      <w:pPr>
        <w:ind w:left="949" w:hanging="2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46BEC">
      <w:start w:val="1"/>
      <w:numFmt w:val="bullet"/>
      <w:lvlText w:val="•"/>
      <w:lvlJc w:val="left"/>
      <w:pPr>
        <w:ind w:left="1129" w:hanging="2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8543C">
      <w:start w:val="1"/>
      <w:numFmt w:val="bullet"/>
      <w:lvlText w:val="•"/>
      <w:lvlJc w:val="left"/>
      <w:pPr>
        <w:ind w:left="1309" w:hanging="2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AA4874">
      <w:start w:val="1"/>
      <w:numFmt w:val="bullet"/>
      <w:lvlText w:val="•"/>
      <w:lvlJc w:val="left"/>
      <w:pPr>
        <w:ind w:left="1489" w:hanging="2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A8AA14">
      <w:start w:val="1"/>
      <w:numFmt w:val="bullet"/>
      <w:lvlText w:val="•"/>
      <w:lvlJc w:val="left"/>
      <w:pPr>
        <w:ind w:left="1669" w:hanging="2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644527"/>
    <w:multiLevelType w:val="hybridMultilevel"/>
    <w:tmpl w:val="CE4A61D0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AA"/>
    <w:rsid w:val="00067E11"/>
    <w:rsid w:val="00162941"/>
    <w:rsid w:val="001759EA"/>
    <w:rsid w:val="001F317C"/>
    <w:rsid w:val="00403480"/>
    <w:rsid w:val="00421468"/>
    <w:rsid w:val="00435587"/>
    <w:rsid w:val="0044187C"/>
    <w:rsid w:val="004930E9"/>
    <w:rsid w:val="00567959"/>
    <w:rsid w:val="0058467F"/>
    <w:rsid w:val="00691463"/>
    <w:rsid w:val="007263AA"/>
    <w:rsid w:val="007278F3"/>
    <w:rsid w:val="00766B0E"/>
    <w:rsid w:val="007A6A4D"/>
    <w:rsid w:val="008A6573"/>
    <w:rsid w:val="008F2E99"/>
    <w:rsid w:val="00915912"/>
    <w:rsid w:val="00A31238"/>
    <w:rsid w:val="00B43571"/>
    <w:rsid w:val="00BE19B8"/>
    <w:rsid w:val="00BF71E2"/>
    <w:rsid w:val="00C0775F"/>
    <w:rsid w:val="00D45F63"/>
    <w:rsid w:val="00E44CF5"/>
    <w:rsid w:val="00E73E40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79C1"/>
  <w15:docId w15:val="{F6B929EC-1396-4CB4-8081-64C6C9DC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</w:rPr>
  </w:style>
  <w:style w:type="numbering" w:customStyle="1" w:styleId="Bullet">
    <w:name w:val="Bullet"/>
    <w:pPr>
      <w:numPr>
        <w:numId w:val="1"/>
      </w:numP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E19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19B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19B8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19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19B8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9B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9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wittenberggaar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Nabe</dc:creator>
  <cp:lastModifiedBy>Pernille Olsen</cp:lastModifiedBy>
  <cp:revision>2</cp:revision>
  <dcterms:created xsi:type="dcterms:W3CDTF">2019-09-23T13:35:00Z</dcterms:created>
  <dcterms:modified xsi:type="dcterms:W3CDTF">2019-09-23T13:35:00Z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